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BBAE" w14:textId="64C2004F" w:rsidR="00655033" w:rsidRPr="009F4B27" w:rsidRDefault="00304DCF" w:rsidP="00F00D18">
      <w:pPr>
        <w:jc w:val="center"/>
        <w:rPr>
          <w:rFonts w:ascii="Segoe UI" w:hAnsi="Segoe UI" w:cs="Segoe UI"/>
          <w:b/>
          <w:sz w:val="20"/>
          <w:szCs w:val="20"/>
        </w:rPr>
      </w:pPr>
      <w:r w:rsidRPr="009F4B27">
        <w:rPr>
          <w:rFonts w:ascii="Segoe UI" w:hAnsi="Segoe UI" w:cs="Segoe UI"/>
          <w:b/>
          <w:sz w:val="20"/>
          <w:szCs w:val="20"/>
        </w:rPr>
        <w:t>Simulation Development Steps</w:t>
      </w:r>
    </w:p>
    <w:p w14:paraId="0192CED0" w14:textId="77777777" w:rsidR="00F00D18" w:rsidRPr="009F4B27" w:rsidRDefault="00F00D18" w:rsidP="00F00D18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A95B529" w14:textId="1D2A9EEC" w:rsidR="00655033" w:rsidRPr="009F4B27" w:rsidRDefault="00304DCF" w:rsidP="00F00D18">
      <w:p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b/>
          <w:bCs/>
          <w:iCs/>
          <w:sz w:val="20"/>
          <w:szCs w:val="20"/>
        </w:rPr>
        <w:t>Create a Case Scenario Utilizing the 4 T’s</w:t>
      </w:r>
      <w:r w:rsidRPr="009F4B27">
        <w:rPr>
          <w:rFonts w:ascii="Segoe UI" w:hAnsi="Segoe UI" w:cs="Segoe UI"/>
          <w:i/>
          <w:sz w:val="20"/>
          <w:szCs w:val="20"/>
        </w:rPr>
        <w:t xml:space="preserve"> (Tone, Tissue, </w:t>
      </w:r>
      <w:r w:rsidRPr="009F4B27">
        <w:rPr>
          <w:rFonts w:ascii="Segoe UI" w:hAnsi="Segoe UI" w:cs="Segoe UI"/>
          <w:b/>
          <w:bCs/>
          <w:i/>
          <w:sz w:val="20"/>
          <w:szCs w:val="20"/>
        </w:rPr>
        <w:t>Trauma</w:t>
      </w:r>
      <w:r w:rsidRPr="009F4B27">
        <w:rPr>
          <w:rFonts w:ascii="Segoe UI" w:hAnsi="Segoe UI" w:cs="Segoe UI"/>
          <w:i/>
          <w:sz w:val="20"/>
          <w:szCs w:val="20"/>
        </w:rPr>
        <w:t>, Thrombin)</w:t>
      </w:r>
    </w:p>
    <w:p w14:paraId="071F8D8B" w14:textId="77777777" w:rsidR="00BF0EA8" w:rsidRPr="009F4B27" w:rsidRDefault="00BF0EA8" w:rsidP="00BF0EA8">
      <w:pPr>
        <w:ind w:left="720"/>
        <w:rPr>
          <w:rFonts w:ascii="Segoe UI" w:hAnsi="Segoe UI" w:cs="Segoe UI"/>
          <w:i/>
          <w:sz w:val="20"/>
          <w:szCs w:val="20"/>
        </w:rPr>
      </w:pPr>
    </w:p>
    <w:p w14:paraId="3C53D384" w14:textId="77777777" w:rsidR="00655033" w:rsidRPr="009F4B27" w:rsidRDefault="00304DCF">
      <w:pPr>
        <w:numPr>
          <w:ilvl w:val="1"/>
          <w:numId w:val="1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>Patient Information: A. R. is G2P2 37.2 weeks</w:t>
      </w:r>
    </w:p>
    <w:p w14:paraId="76E63ED3" w14:textId="77777777" w:rsidR="00655033" w:rsidRPr="009F4B27" w:rsidRDefault="00304DCF">
      <w:pPr>
        <w:numPr>
          <w:ilvl w:val="1"/>
          <w:numId w:val="1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>History: Gestational hypertension in previous pregnancy</w:t>
      </w:r>
    </w:p>
    <w:p w14:paraId="7A05169D" w14:textId="49DE3ED3" w:rsidR="00655033" w:rsidRPr="009F4B27" w:rsidRDefault="00304DCF">
      <w:pPr>
        <w:numPr>
          <w:ilvl w:val="1"/>
          <w:numId w:val="1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 xml:space="preserve">Presentation: IOL for gestational hypertension with </w:t>
      </w:r>
      <w:r w:rsidR="000219D1" w:rsidRPr="009F4B27">
        <w:rPr>
          <w:rFonts w:ascii="Segoe UI" w:hAnsi="Segoe UI" w:cs="Segoe UI"/>
          <w:i/>
          <w:sz w:val="20"/>
          <w:szCs w:val="20"/>
        </w:rPr>
        <w:t>Cytotec</w:t>
      </w:r>
      <w:r w:rsidRPr="009F4B27">
        <w:rPr>
          <w:rFonts w:ascii="Segoe UI" w:hAnsi="Segoe UI" w:cs="Segoe UI"/>
          <w:i/>
          <w:sz w:val="20"/>
          <w:szCs w:val="20"/>
        </w:rPr>
        <w:t xml:space="preserve"> and </w:t>
      </w:r>
      <w:r w:rsidR="000219D1" w:rsidRPr="009F4B27">
        <w:rPr>
          <w:rFonts w:ascii="Segoe UI" w:hAnsi="Segoe UI" w:cs="Segoe UI"/>
          <w:i/>
          <w:sz w:val="20"/>
          <w:szCs w:val="20"/>
        </w:rPr>
        <w:t>Pitocin</w:t>
      </w:r>
    </w:p>
    <w:p w14:paraId="30418FE1" w14:textId="77777777" w:rsidR="00655033" w:rsidRPr="009F4B27" w:rsidRDefault="00304DCF">
      <w:pPr>
        <w:numPr>
          <w:ilvl w:val="1"/>
          <w:numId w:val="1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 xml:space="preserve">Vitals, lab data: B/P 146/88, HR 87, RR 15, SpO2 99%. B+ blood type, GBBS -, Hep B &amp; C -, Hgb: 9.9, </w:t>
      </w:r>
      <w:proofErr w:type="spellStart"/>
      <w:r w:rsidRPr="009F4B27">
        <w:rPr>
          <w:rFonts w:ascii="Segoe UI" w:hAnsi="Segoe UI" w:cs="Segoe UI"/>
          <w:i/>
          <w:sz w:val="20"/>
          <w:szCs w:val="20"/>
        </w:rPr>
        <w:t>Hct</w:t>
      </w:r>
      <w:proofErr w:type="spellEnd"/>
      <w:r w:rsidRPr="009F4B27">
        <w:rPr>
          <w:rFonts w:ascii="Segoe UI" w:hAnsi="Segoe UI" w:cs="Segoe UI"/>
          <w:i/>
          <w:sz w:val="20"/>
          <w:szCs w:val="20"/>
        </w:rPr>
        <w:t xml:space="preserve">: 27, </w:t>
      </w:r>
      <w:proofErr w:type="spellStart"/>
      <w:r w:rsidRPr="009F4B27">
        <w:rPr>
          <w:rFonts w:ascii="Segoe UI" w:hAnsi="Segoe UI" w:cs="Segoe UI"/>
          <w:i/>
          <w:sz w:val="20"/>
          <w:szCs w:val="20"/>
        </w:rPr>
        <w:t>Plts</w:t>
      </w:r>
      <w:proofErr w:type="spellEnd"/>
      <w:r w:rsidRPr="009F4B27">
        <w:rPr>
          <w:rFonts w:ascii="Segoe UI" w:hAnsi="Segoe UI" w:cs="Segoe UI"/>
          <w:i/>
          <w:sz w:val="20"/>
          <w:szCs w:val="20"/>
        </w:rPr>
        <w:t xml:space="preserve">: 110K, ALT: 16, AST: 18, uric acid: 1.2, LDH: 200, +1 proteinuria </w:t>
      </w:r>
    </w:p>
    <w:p w14:paraId="5E39748B" w14:textId="77777777" w:rsidR="00655033" w:rsidRPr="009F4B27" w:rsidRDefault="00304DCF">
      <w:pPr>
        <w:numPr>
          <w:ilvl w:val="1"/>
          <w:numId w:val="1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 xml:space="preserve">Delivery information: AROM for 8 hours, total labor time 13.5 hours, successful VAVD 1 hour ago, PPH score updated to high risk, current QBL of 200 </w:t>
      </w:r>
      <w:proofErr w:type="spellStart"/>
      <w:r w:rsidRPr="009F4B27">
        <w:rPr>
          <w:rFonts w:ascii="Segoe UI" w:hAnsi="Segoe UI" w:cs="Segoe UI"/>
          <w:i/>
          <w:sz w:val="20"/>
          <w:szCs w:val="20"/>
        </w:rPr>
        <w:t>mL.</w:t>
      </w:r>
      <w:proofErr w:type="spellEnd"/>
    </w:p>
    <w:p w14:paraId="5D38CF1D" w14:textId="77777777" w:rsidR="00655033" w:rsidRPr="009F4B27" w:rsidRDefault="00655033">
      <w:pPr>
        <w:rPr>
          <w:rFonts w:ascii="Segoe UI" w:hAnsi="Segoe UI" w:cs="Segoe UI"/>
          <w:i/>
          <w:sz w:val="20"/>
          <w:szCs w:val="20"/>
        </w:rPr>
      </w:pPr>
    </w:p>
    <w:p w14:paraId="249E6F72" w14:textId="541B0B1E" w:rsidR="00F00D18" w:rsidRPr="009F4B27" w:rsidRDefault="00304DCF" w:rsidP="00F00D18">
      <w:pPr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9F4B27">
        <w:rPr>
          <w:rFonts w:ascii="Segoe UI" w:hAnsi="Segoe UI" w:cs="Segoe UI"/>
          <w:b/>
          <w:bCs/>
          <w:iCs/>
          <w:sz w:val="20"/>
          <w:szCs w:val="20"/>
        </w:rPr>
        <w:t>Learning Objectives:</w:t>
      </w:r>
      <w:r w:rsidR="00F00D18" w:rsidRPr="009F4B27">
        <w:rPr>
          <w:rFonts w:ascii="Segoe UI" w:hAnsi="Segoe UI" w:cs="Segoe UI"/>
          <w:i/>
          <w:sz w:val="20"/>
          <w:szCs w:val="20"/>
        </w:rPr>
        <w:t xml:space="preserve"> </w:t>
      </w:r>
    </w:p>
    <w:p w14:paraId="6D26234E" w14:textId="77777777" w:rsidR="00F00D18" w:rsidRPr="00F00D18" w:rsidRDefault="00F00D18" w:rsidP="00F00D18">
      <w:pPr>
        <w:rPr>
          <w:rFonts w:ascii="Segoe UI" w:hAnsi="Segoe UI" w:cs="Segoe UI"/>
          <w:b/>
          <w:bCs/>
          <w:i/>
          <w:iCs/>
          <w:sz w:val="20"/>
          <w:szCs w:val="20"/>
        </w:rPr>
      </w:pPr>
    </w:p>
    <w:p w14:paraId="200E90DF" w14:textId="13E33885" w:rsidR="00E35D2E" w:rsidRDefault="00F00D18" w:rsidP="004D59D8">
      <w:pPr>
        <w:rPr>
          <w:rFonts w:ascii="Segoe UI" w:hAnsi="Segoe UI" w:cs="Segoe UI"/>
          <w:sz w:val="20"/>
          <w:szCs w:val="20"/>
        </w:rPr>
      </w:pPr>
      <w:bookmarkStart w:id="0" w:name="_Hlk98747638"/>
      <w:r w:rsidRPr="00F00D18">
        <w:rPr>
          <w:rFonts w:ascii="Segoe UI" w:hAnsi="Segoe UI" w:cs="Segoe UI"/>
          <w:sz w:val="20"/>
          <w:szCs w:val="20"/>
        </w:rPr>
        <w:t xml:space="preserve">When conducting the simulation, </w:t>
      </w:r>
      <w:r w:rsidR="004D59D8">
        <w:rPr>
          <w:rFonts w:ascii="Segoe UI" w:hAnsi="Segoe UI" w:cs="Segoe UI"/>
          <w:sz w:val="20"/>
          <w:szCs w:val="20"/>
        </w:rPr>
        <w:t>u</w:t>
      </w:r>
      <w:r w:rsidR="004D59D8" w:rsidRPr="004D59D8">
        <w:rPr>
          <w:rFonts w:ascii="Segoe UI" w:hAnsi="Segoe UI" w:cs="Segoe UI"/>
          <w:sz w:val="20"/>
          <w:szCs w:val="20"/>
        </w:rPr>
        <w:t>se the PPH Simulation Learning Objectives</w:t>
      </w:r>
      <w:r w:rsidR="004D59D8" w:rsidRPr="004D59D8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="00374B9F">
        <w:rPr>
          <w:rFonts w:ascii="Segoe UI" w:hAnsi="Segoe UI" w:cs="Segoe UI"/>
          <w:sz w:val="20"/>
          <w:szCs w:val="20"/>
        </w:rPr>
        <w:t>in the companion document</w:t>
      </w:r>
      <w:r w:rsidR="004D59D8">
        <w:rPr>
          <w:rFonts w:ascii="Segoe UI" w:hAnsi="Segoe UI" w:cs="Segoe UI"/>
          <w:sz w:val="20"/>
          <w:szCs w:val="20"/>
        </w:rPr>
        <w:t xml:space="preserve"> to select 3-4 objectives that meet your simulation goals</w:t>
      </w:r>
      <w:r w:rsidRPr="00F00D18">
        <w:rPr>
          <w:rFonts w:ascii="Segoe UI" w:hAnsi="Segoe UI" w:cs="Segoe UI"/>
          <w:sz w:val="20"/>
          <w:szCs w:val="20"/>
        </w:rPr>
        <w:t>.</w:t>
      </w:r>
    </w:p>
    <w:p w14:paraId="2EDCE58A" w14:textId="77777777" w:rsidR="00E35D2E" w:rsidRDefault="00E35D2E" w:rsidP="00F00D18">
      <w:pPr>
        <w:jc w:val="center"/>
        <w:rPr>
          <w:rFonts w:ascii="Segoe UI" w:hAnsi="Segoe UI" w:cs="Segoe UI"/>
          <w:sz w:val="20"/>
          <w:szCs w:val="20"/>
        </w:rPr>
      </w:pPr>
    </w:p>
    <w:bookmarkEnd w:id="0"/>
    <w:p w14:paraId="2C161831" w14:textId="4BD34DF2" w:rsidR="00E35D2E" w:rsidRDefault="007979FD" w:rsidP="00F00D18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/>
      </w:r>
      <w:r>
        <w:rPr>
          <w:rFonts w:ascii="Segoe UI" w:hAnsi="Segoe UI" w:cs="Segoe UI"/>
          <w:sz w:val="20"/>
          <w:szCs w:val="20"/>
        </w:rPr>
        <w:instrText xml:space="preserve"> HYPERLINK "</w:instrText>
      </w:r>
      <w:r w:rsidRPr="007979FD">
        <w:rPr>
          <w:rFonts w:ascii="Segoe UI" w:hAnsi="Segoe UI" w:cs="Segoe UI"/>
          <w:sz w:val="20"/>
          <w:szCs w:val="20"/>
        </w:rPr>
        <w:instrText>https://www.in.gov/health/ipqic/files/pph-simulation-learning-objectives.pdf</w:instrText>
      </w:r>
      <w:r>
        <w:rPr>
          <w:rFonts w:ascii="Segoe UI" w:hAnsi="Segoe UI" w:cs="Segoe UI"/>
          <w:sz w:val="20"/>
          <w:szCs w:val="20"/>
        </w:rPr>
        <w:instrText xml:space="preserve">" </w:instrText>
      </w:r>
      <w:r>
        <w:rPr>
          <w:rFonts w:ascii="Segoe UI" w:hAnsi="Segoe UI" w:cs="Segoe UI"/>
          <w:sz w:val="20"/>
          <w:szCs w:val="20"/>
        </w:rPr>
        <w:fldChar w:fldCharType="separate"/>
      </w:r>
      <w:r w:rsidRPr="00716FF5">
        <w:rPr>
          <w:rStyle w:val="Hyperlink"/>
          <w:rFonts w:ascii="Segoe UI" w:hAnsi="Segoe UI" w:cs="Segoe UI"/>
          <w:sz w:val="20"/>
          <w:szCs w:val="20"/>
        </w:rPr>
        <w:t>https://www.in.gov/health/ipqic/files/pph-simulation-learning-objectives.pdf</w:t>
      </w:r>
      <w:r>
        <w:rPr>
          <w:rFonts w:ascii="Segoe UI" w:hAnsi="Segoe UI" w:cs="Segoe UI"/>
          <w:sz w:val="20"/>
          <w:szCs w:val="20"/>
        </w:rPr>
        <w:fldChar w:fldCharType="end"/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046214E2" w14:textId="77777777" w:rsidR="007979FD" w:rsidRPr="009F4B27" w:rsidRDefault="007979FD" w:rsidP="00F00D18">
      <w:pPr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a"/>
        <w:tblW w:w="792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640"/>
        <w:gridCol w:w="2640"/>
      </w:tblGrid>
      <w:tr w:rsidR="00655033" w:rsidRPr="009F4B27" w14:paraId="13772C02" w14:textId="77777777" w:rsidTr="00732055"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0E8F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Cognitive</w:t>
            </w: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740C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Technical</w:t>
            </w: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99A6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Behavioral </w:t>
            </w:r>
          </w:p>
        </w:tc>
      </w:tr>
      <w:tr w:rsidR="00655033" w:rsidRPr="009F4B27" w14:paraId="0A49E60A" w14:textId="77777777" w:rsidTr="00732055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F844" w14:textId="700998EB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3F59" w14:textId="46095B8A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3E67" w14:textId="515B9EC6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5033" w:rsidRPr="009F4B27" w14:paraId="548621F5" w14:textId="77777777" w:rsidTr="00732055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C168" w14:textId="15BFAC8A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A054" w14:textId="3B3C5CC4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7F6B" w14:textId="42E6E686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5033" w:rsidRPr="009F4B27" w14:paraId="72A85C64" w14:textId="77777777" w:rsidTr="00732055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9809" w14:textId="754ADBBB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578D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A499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2AA7154" w14:textId="77777777" w:rsidR="00655033" w:rsidRPr="009F4B27" w:rsidRDefault="00655033">
      <w:pPr>
        <w:rPr>
          <w:rFonts w:ascii="Segoe UI" w:hAnsi="Segoe UI" w:cs="Segoe UI"/>
          <w:sz w:val="20"/>
          <w:szCs w:val="20"/>
        </w:rPr>
      </w:pPr>
    </w:p>
    <w:p w14:paraId="725329FC" w14:textId="1810D016" w:rsidR="00F00D18" w:rsidRPr="009F4B27" w:rsidRDefault="00304DCF" w:rsidP="00F00D18">
      <w:pPr>
        <w:rPr>
          <w:rFonts w:ascii="Segoe UI" w:hAnsi="Segoe UI" w:cs="Segoe UI"/>
          <w:i/>
          <w:sz w:val="20"/>
          <w:szCs w:val="20"/>
        </w:rPr>
      </w:pPr>
      <w:r w:rsidRPr="003D117A">
        <w:rPr>
          <w:rFonts w:ascii="Segoe UI" w:hAnsi="Segoe UI" w:cs="Segoe UI"/>
          <w:b/>
          <w:bCs/>
          <w:iCs/>
          <w:sz w:val="20"/>
          <w:szCs w:val="20"/>
        </w:rPr>
        <w:t>Expected Duration</w:t>
      </w:r>
      <w:r w:rsidRPr="009F4B27">
        <w:rPr>
          <w:rFonts w:ascii="Segoe UI" w:hAnsi="Segoe UI" w:cs="Segoe UI"/>
          <w:b/>
          <w:bCs/>
          <w:i/>
          <w:sz w:val="20"/>
          <w:szCs w:val="20"/>
        </w:rPr>
        <w:t>:</w:t>
      </w:r>
      <w:r w:rsidRPr="009F4B27">
        <w:rPr>
          <w:rFonts w:ascii="Segoe UI" w:hAnsi="Segoe UI" w:cs="Segoe UI"/>
          <w:i/>
          <w:sz w:val="20"/>
          <w:szCs w:val="20"/>
        </w:rPr>
        <w:t xml:space="preserve"> </w:t>
      </w:r>
      <w:bookmarkStart w:id="1" w:name="_Hlk98149509"/>
      <w:r w:rsidR="00F00D18" w:rsidRPr="009F4B27">
        <w:rPr>
          <w:rFonts w:ascii="Segoe UI" w:hAnsi="Segoe UI" w:cs="Segoe UI"/>
          <w:i/>
          <w:sz w:val="20"/>
          <w:szCs w:val="20"/>
        </w:rPr>
        <w:t>Approximately 30 minutes</w:t>
      </w:r>
    </w:p>
    <w:p w14:paraId="7B7E9C02" w14:textId="77777777" w:rsidR="00F00D18" w:rsidRPr="009F4B27" w:rsidRDefault="00F00D18" w:rsidP="00F00D18">
      <w:pPr>
        <w:numPr>
          <w:ilvl w:val="1"/>
          <w:numId w:val="5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>10-minute sim</w:t>
      </w:r>
    </w:p>
    <w:p w14:paraId="4333F57B" w14:textId="77777777" w:rsidR="00F00D18" w:rsidRPr="009F4B27" w:rsidRDefault="00F00D18" w:rsidP="00F00D18">
      <w:pPr>
        <w:numPr>
          <w:ilvl w:val="1"/>
          <w:numId w:val="5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 xml:space="preserve">20-debrief </w:t>
      </w:r>
      <w:bookmarkEnd w:id="1"/>
    </w:p>
    <w:p w14:paraId="0080BF90" w14:textId="55F44BE7" w:rsidR="00655033" w:rsidRPr="009F4B27" w:rsidRDefault="00655033" w:rsidP="00F00D18">
      <w:pPr>
        <w:rPr>
          <w:rFonts w:ascii="Segoe UI" w:hAnsi="Segoe UI" w:cs="Segoe UI"/>
          <w:i/>
          <w:sz w:val="20"/>
          <w:szCs w:val="20"/>
        </w:rPr>
      </w:pPr>
    </w:p>
    <w:p w14:paraId="66419DF9" w14:textId="52DA0313" w:rsidR="00655033" w:rsidRPr="009F4B27" w:rsidRDefault="00304DCF" w:rsidP="00F00D18">
      <w:pPr>
        <w:rPr>
          <w:rFonts w:ascii="Segoe UI" w:hAnsi="Segoe UI" w:cs="Segoe UI"/>
          <w:b/>
          <w:bCs/>
          <w:i/>
          <w:sz w:val="20"/>
          <w:szCs w:val="20"/>
        </w:rPr>
      </w:pPr>
      <w:r w:rsidRPr="009F4B27">
        <w:rPr>
          <w:rFonts w:ascii="Segoe UI" w:hAnsi="Segoe UI" w:cs="Segoe UI"/>
          <w:b/>
          <w:bCs/>
          <w:iCs/>
          <w:sz w:val="20"/>
          <w:szCs w:val="20"/>
        </w:rPr>
        <w:t>Determine Roles</w:t>
      </w:r>
      <w:r w:rsidRPr="009F4B27">
        <w:rPr>
          <w:rFonts w:ascii="Segoe UI" w:hAnsi="Segoe UI" w:cs="Segoe UI"/>
          <w:i/>
          <w:sz w:val="20"/>
          <w:szCs w:val="20"/>
        </w:rPr>
        <w:t xml:space="preserve"> (nurses, providers, other disciplines, family member/friend, etc.): </w:t>
      </w:r>
      <w:r w:rsidR="00C758A7">
        <w:rPr>
          <w:rFonts w:ascii="Segoe UI" w:hAnsi="Segoe UI" w:cs="Segoe UI"/>
          <w:i/>
          <w:sz w:val="20"/>
          <w:szCs w:val="20"/>
        </w:rPr>
        <w:br/>
      </w:r>
      <w:r w:rsidR="0008059F" w:rsidRPr="009F4B27">
        <w:rPr>
          <w:rFonts w:ascii="Segoe UI" w:hAnsi="Segoe UI" w:cs="Segoe UI"/>
          <w:b/>
          <w:bCs/>
          <w:i/>
          <w:sz w:val="20"/>
          <w:szCs w:val="20"/>
        </w:rPr>
        <w:t>(Select roles based on your facility availability.)</w:t>
      </w:r>
    </w:p>
    <w:p w14:paraId="7E564F2B" w14:textId="77777777" w:rsidR="00655033" w:rsidRPr="009F4B27" w:rsidRDefault="00655033" w:rsidP="0008059F">
      <w:pPr>
        <w:ind w:left="360"/>
        <w:rPr>
          <w:rFonts w:ascii="Segoe UI" w:hAnsi="Segoe UI" w:cs="Segoe UI"/>
          <w:sz w:val="20"/>
          <w:szCs w:val="20"/>
        </w:rPr>
      </w:pPr>
    </w:p>
    <w:p w14:paraId="502817A3" w14:textId="49A4A04B" w:rsidR="00655033" w:rsidRPr="00AE3A7A" w:rsidRDefault="00304DCF" w:rsidP="00AE3A7A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E3A7A">
        <w:rPr>
          <w:rFonts w:ascii="Segoe UI" w:hAnsi="Segoe UI" w:cs="Segoe UI"/>
          <w:sz w:val="20"/>
          <w:szCs w:val="20"/>
        </w:rPr>
        <w:t>Primary RN</w:t>
      </w:r>
    </w:p>
    <w:p w14:paraId="2D1F9B29" w14:textId="51EBDC96" w:rsidR="00655033" w:rsidRPr="00AE3A7A" w:rsidRDefault="00304DCF" w:rsidP="00AE3A7A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E3A7A">
        <w:rPr>
          <w:rFonts w:ascii="Segoe UI" w:hAnsi="Segoe UI" w:cs="Segoe UI"/>
          <w:sz w:val="20"/>
          <w:szCs w:val="20"/>
        </w:rPr>
        <w:t>Secondary RN/OB tech</w:t>
      </w:r>
    </w:p>
    <w:p w14:paraId="309050A8" w14:textId="759CCAC1" w:rsidR="00655033" w:rsidRPr="00AE3A7A" w:rsidRDefault="00304DCF" w:rsidP="00AE3A7A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E3A7A">
        <w:rPr>
          <w:rFonts w:ascii="Segoe UI" w:hAnsi="Segoe UI" w:cs="Segoe UI"/>
          <w:sz w:val="20"/>
          <w:szCs w:val="20"/>
        </w:rPr>
        <w:t>Provider OB/ED/CNM/FMP</w:t>
      </w:r>
    </w:p>
    <w:p w14:paraId="31CDF107" w14:textId="467CB500" w:rsidR="00D540E1" w:rsidRPr="00AE3A7A" w:rsidRDefault="00304DCF" w:rsidP="00AE3A7A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E3A7A">
        <w:rPr>
          <w:rFonts w:ascii="Segoe UI" w:hAnsi="Segoe UI" w:cs="Segoe UI"/>
          <w:sz w:val="20"/>
          <w:szCs w:val="20"/>
        </w:rPr>
        <w:t>House Supervisor</w:t>
      </w:r>
      <w:r w:rsidR="00D540E1" w:rsidRPr="00AE3A7A">
        <w:rPr>
          <w:rFonts w:ascii="Segoe UI" w:hAnsi="Segoe UI" w:cs="Segoe UI"/>
          <w:sz w:val="20"/>
          <w:szCs w:val="20"/>
        </w:rPr>
        <w:t xml:space="preserve"> </w:t>
      </w:r>
      <w:r w:rsidR="004B2806" w:rsidRPr="00AE3A7A">
        <w:rPr>
          <w:rFonts w:ascii="Segoe UI" w:hAnsi="Segoe UI" w:cs="Segoe UI"/>
          <w:sz w:val="20"/>
          <w:szCs w:val="20"/>
        </w:rPr>
        <w:t xml:space="preserve">   </w:t>
      </w:r>
    </w:p>
    <w:p w14:paraId="78838337" w14:textId="77777777" w:rsidR="00655033" w:rsidRPr="00AE3A7A" w:rsidRDefault="00304DCF" w:rsidP="00AE3A7A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E3A7A">
        <w:rPr>
          <w:rFonts w:ascii="Segoe UI" w:hAnsi="Segoe UI" w:cs="Segoe UI"/>
          <w:sz w:val="20"/>
          <w:szCs w:val="20"/>
        </w:rPr>
        <w:t>Optional: Lab, Blood Bank, RT, OR staff, Pharmacy</w:t>
      </w:r>
    </w:p>
    <w:p w14:paraId="684DD82E" w14:textId="579C3DA5" w:rsidR="00655033" w:rsidRPr="00AE3A7A" w:rsidRDefault="00D540E1" w:rsidP="00AE3A7A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AE3A7A">
        <w:rPr>
          <w:rFonts w:ascii="Segoe UI" w:hAnsi="Segoe UI" w:cs="Segoe UI"/>
          <w:sz w:val="20"/>
          <w:szCs w:val="20"/>
        </w:rPr>
        <w:t>Embedded Participants (</w:t>
      </w:r>
      <w:r w:rsidR="00304DCF" w:rsidRPr="00AE3A7A">
        <w:rPr>
          <w:rFonts w:ascii="Segoe UI" w:hAnsi="Segoe UI" w:cs="Segoe UI"/>
          <w:sz w:val="20"/>
          <w:szCs w:val="20"/>
        </w:rPr>
        <w:t>E</w:t>
      </w:r>
      <w:r w:rsidRPr="00AE3A7A">
        <w:rPr>
          <w:rFonts w:ascii="Segoe UI" w:hAnsi="Segoe UI" w:cs="Segoe UI"/>
          <w:sz w:val="20"/>
          <w:szCs w:val="20"/>
        </w:rPr>
        <w:t>P)</w:t>
      </w:r>
      <w:r w:rsidR="00304DCF" w:rsidRPr="00AE3A7A">
        <w:rPr>
          <w:rFonts w:ascii="Segoe UI" w:hAnsi="Segoe UI" w:cs="Segoe UI"/>
          <w:sz w:val="20"/>
          <w:szCs w:val="20"/>
        </w:rPr>
        <w:t>: support person</w:t>
      </w:r>
      <w:r w:rsidRPr="00AE3A7A">
        <w:rPr>
          <w:rFonts w:ascii="Segoe UI" w:hAnsi="Segoe UI" w:cs="Segoe UI"/>
          <w:sz w:val="20"/>
          <w:szCs w:val="20"/>
        </w:rPr>
        <w:t>, off going RN, patient</w:t>
      </w:r>
    </w:p>
    <w:p w14:paraId="0D6B38A7" w14:textId="77777777" w:rsidR="00655033" w:rsidRPr="009F4B27" w:rsidRDefault="00655033">
      <w:pPr>
        <w:ind w:left="720"/>
        <w:rPr>
          <w:rFonts w:ascii="Segoe UI" w:hAnsi="Segoe UI" w:cs="Segoe UI"/>
          <w:sz w:val="20"/>
          <w:szCs w:val="20"/>
          <w:highlight w:val="yellow"/>
        </w:rPr>
      </w:pPr>
    </w:p>
    <w:p w14:paraId="5929A9FE" w14:textId="77777777" w:rsidR="00E35D2E" w:rsidRDefault="00E35D2E">
      <w:pPr>
        <w:rPr>
          <w:rFonts w:ascii="Segoe UI" w:hAnsi="Segoe UI" w:cs="Segoe UI"/>
          <w:b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br w:type="page"/>
      </w:r>
    </w:p>
    <w:p w14:paraId="65690D45" w14:textId="300C0BB3" w:rsidR="00655033" w:rsidRPr="009F4B27" w:rsidRDefault="00304DCF" w:rsidP="0008059F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9F4B27">
        <w:rPr>
          <w:rFonts w:ascii="Segoe UI" w:hAnsi="Segoe UI" w:cs="Segoe UI"/>
          <w:b/>
          <w:bCs/>
          <w:iCs/>
          <w:sz w:val="20"/>
          <w:szCs w:val="20"/>
        </w:rPr>
        <w:lastRenderedPageBreak/>
        <w:t xml:space="preserve">Equipment/Supplies: </w:t>
      </w:r>
    </w:p>
    <w:p w14:paraId="0A2F0F86" w14:textId="77777777" w:rsidR="00655033" w:rsidRPr="009F4B27" w:rsidRDefault="00655033">
      <w:pPr>
        <w:ind w:left="1440"/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a0"/>
        <w:tblW w:w="9225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090"/>
        <w:gridCol w:w="2805"/>
      </w:tblGrid>
      <w:tr w:rsidR="00655033" w:rsidRPr="009F4B27" w14:paraId="4123F057" w14:textId="77777777" w:rsidTr="00E15DC1">
        <w:tc>
          <w:tcPr>
            <w:tcW w:w="33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3A08" w14:textId="77777777" w:rsidR="00655033" w:rsidRPr="009F4B27" w:rsidRDefault="00304DCF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Setting</w:t>
            </w:r>
          </w:p>
        </w:tc>
        <w:tc>
          <w:tcPr>
            <w:tcW w:w="30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2125" w14:textId="77777777" w:rsidR="00655033" w:rsidRPr="009F4B27" w:rsidRDefault="00304DCF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Moulage</w:t>
            </w:r>
          </w:p>
        </w:tc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52EB" w14:textId="2FD95B68" w:rsidR="00655033" w:rsidRPr="009F4B27" w:rsidRDefault="00304DCF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Man</w:t>
            </w:r>
            <w:r w:rsidR="007A7616">
              <w:rPr>
                <w:rFonts w:ascii="Segoe UI" w:hAnsi="Segoe UI" w:cs="Segoe UI"/>
                <w:b/>
                <w:sz w:val="20"/>
                <w:szCs w:val="20"/>
              </w:rPr>
              <w:t>ikin</w:t>
            </w:r>
          </w:p>
        </w:tc>
      </w:tr>
      <w:tr w:rsidR="00655033" w:rsidRPr="009F4B27" w14:paraId="2879D06D" w14:textId="77777777" w:rsidTr="00E15DC1"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13D2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__ ED           __ Triage</w:t>
            </w:r>
          </w:p>
          <w:p w14:paraId="08AD2D71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6B50CD5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__ L&amp;D         __ OR/PACU</w:t>
            </w:r>
          </w:p>
          <w:p w14:paraId="1ABA3DD8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5E341AF" w14:textId="4DFD5F3E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  <w:u w:val="single"/>
              </w:rPr>
              <w:t>X</w:t>
            </w:r>
            <w:r w:rsidRPr="009F4B27">
              <w:rPr>
                <w:rFonts w:ascii="Segoe UI" w:hAnsi="Segoe UI" w:cs="Segoe UI"/>
                <w:sz w:val="20"/>
                <w:szCs w:val="20"/>
              </w:rPr>
              <w:t>_ Post</w:t>
            </w:r>
            <w:r w:rsidR="004B2806" w:rsidRPr="009F4B27">
              <w:rPr>
                <w:rFonts w:ascii="Segoe UI" w:hAnsi="Segoe UI" w:cs="Segoe UI"/>
                <w:sz w:val="20"/>
                <w:szCs w:val="20"/>
              </w:rPr>
              <w:t>p</w:t>
            </w:r>
            <w:r w:rsidRPr="009F4B27">
              <w:rPr>
                <w:rFonts w:ascii="Segoe UI" w:hAnsi="Segoe UI" w:cs="Segoe UI"/>
                <w:sz w:val="20"/>
                <w:szCs w:val="20"/>
              </w:rPr>
              <w:t>artum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DBF3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Fake blood (liquid, fabric with or without weights)</w:t>
            </w:r>
          </w:p>
          <w:p w14:paraId="2111B90B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FF4A493" w14:textId="1F832E55" w:rsidR="00655033" w:rsidRPr="009F4B27" w:rsidRDefault="004B280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i/>
                <w:sz w:val="20"/>
                <w:szCs w:val="20"/>
              </w:rPr>
              <w:t xml:space="preserve">Bloody </w:t>
            </w:r>
            <w:proofErr w:type="spellStart"/>
            <w:r w:rsidRPr="009F4B27">
              <w:rPr>
                <w:rFonts w:ascii="Segoe UI" w:hAnsi="Segoe UI" w:cs="Segoe UI"/>
                <w:i/>
                <w:sz w:val="20"/>
                <w:szCs w:val="20"/>
              </w:rPr>
              <w:t>chux</w:t>
            </w:r>
            <w:proofErr w:type="spellEnd"/>
            <w:r w:rsidRPr="009F4B27">
              <w:rPr>
                <w:rFonts w:ascii="Segoe UI" w:hAnsi="Segoe UI" w:cs="Segoe UI"/>
                <w:i/>
                <w:sz w:val="20"/>
                <w:szCs w:val="20"/>
              </w:rPr>
              <w:t>/pads</w:t>
            </w:r>
          </w:p>
          <w:p w14:paraId="275A837B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C49F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X__ Low Fidelity</w:t>
            </w:r>
          </w:p>
          <w:p w14:paraId="0BEDF7C8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3477C56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__ High Fidelity</w:t>
            </w:r>
          </w:p>
        </w:tc>
      </w:tr>
    </w:tbl>
    <w:p w14:paraId="643DAFA0" w14:textId="77777777" w:rsidR="00655033" w:rsidRPr="009F4B27" w:rsidRDefault="00655033">
      <w:pPr>
        <w:ind w:left="1440"/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a1"/>
        <w:tblW w:w="9225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805"/>
        <w:gridCol w:w="2805"/>
      </w:tblGrid>
      <w:tr w:rsidR="00655033" w:rsidRPr="009F4B27" w14:paraId="5A5B5E01" w14:textId="77777777" w:rsidTr="00E15DC1">
        <w:trPr>
          <w:trHeight w:val="420"/>
        </w:trPr>
        <w:tc>
          <w:tcPr>
            <w:tcW w:w="9225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78A6" w14:textId="77777777" w:rsidR="00655033" w:rsidRPr="009F4B27" w:rsidRDefault="00304DCF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Equipment</w:t>
            </w:r>
          </w:p>
          <w:p w14:paraId="412C44E2" w14:textId="77777777" w:rsidR="00655033" w:rsidRPr="009F4B27" w:rsidRDefault="00655033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5033" w:rsidRPr="009F4B27" w14:paraId="44B0BD21" w14:textId="77777777" w:rsidTr="00E15DC1"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2646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_</w:t>
            </w:r>
            <w:r w:rsidRPr="009F4B27">
              <w:rPr>
                <w:rFonts w:ascii="Segoe UI" w:hAnsi="Segoe UI" w:cs="Segoe UI"/>
                <w:sz w:val="20"/>
                <w:szCs w:val="20"/>
                <w:u w:val="single"/>
              </w:rPr>
              <w:t>X</w:t>
            </w: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_EKG/HR           __ Arterial Line </w:t>
            </w:r>
          </w:p>
          <w:p w14:paraId="64F34A6E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                         </w:t>
            </w:r>
          </w:p>
          <w:p w14:paraId="647B59AA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_</w:t>
            </w:r>
            <w:r w:rsidRPr="009F4B27">
              <w:rPr>
                <w:rFonts w:ascii="Segoe UI" w:hAnsi="Segoe UI" w:cs="Segoe UI"/>
                <w:sz w:val="20"/>
                <w:szCs w:val="20"/>
                <w:u w:val="single"/>
              </w:rPr>
              <w:t>X</w:t>
            </w:r>
            <w:r w:rsidRPr="009F4B27">
              <w:rPr>
                <w:rFonts w:ascii="Segoe UI" w:hAnsi="Segoe UI" w:cs="Segoe UI"/>
                <w:sz w:val="20"/>
                <w:szCs w:val="20"/>
              </w:rPr>
              <w:t>_ RR                  __ PAP</w:t>
            </w:r>
          </w:p>
          <w:p w14:paraId="6B2BCAB0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A0BAC6A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  <w:u w:val="single"/>
              </w:rPr>
              <w:t>_X_</w:t>
            </w: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O2 Sat Probe   __ETCO2 </w:t>
            </w:r>
          </w:p>
          <w:p w14:paraId="7CE21653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1C8C9AD" w14:textId="77777777" w:rsidR="004B2806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_</w:t>
            </w:r>
            <w:r w:rsidRPr="009F4B27">
              <w:rPr>
                <w:rFonts w:ascii="Segoe UI" w:hAnsi="Segoe UI" w:cs="Segoe UI"/>
                <w:sz w:val="20"/>
                <w:szCs w:val="20"/>
                <w:u w:val="single"/>
              </w:rPr>
              <w:t>X</w:t>
            </w: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_BP Cuff                 </w:t>
            </w:r>
          </w:p>
          <w:p w14:paraId="15CE180A" w14:textId="77777777" w:rsidR="004B2806" w:rsidRPr="009F4B27" w:rsidRDefault="004B280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87F7AB9" w14:textId="07561FFF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Other:</w:t>
            </w:r>
            <w:r w:rsidR="004B2806" w:rsidRPr="009F4B27">
              <w:rPr>
                <w:rFonts w:ascii="Segoe UI" w:hAnsi="Segoe UI" w:cs="Segoe UI"/>
                <w:i/>
                <w:sz w:val="20"/>
                <w:szCs w:val="20"/>
              </w:rPr>
              <w:t xml:space="preserve"> PPH cart &amp; meds, Level 1, Blood warmer, warm blankets/Bair Hugger</w:t>
            </w: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B565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PIV Access </w:t>
            </w:r>
          </w:p>
          <w:p w14:paraId="46A2A148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8122CD5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proofErr w:type="spellStart"/>
            <w:r w:rsidRPr="009F4B27">
              <w:rPr>
                <w:rFonts w:ascii="Segoe UI" w:hAnsi="Segoe UI" w:cs="Segoe UI"/>
                <w:sz w:val="20"/>
                <w:szCs w:val="20"/>
              </w:rPr>
              <w:t>Yes_X</w:t>
            </w:r>
            <w:proofErr w:type="spellEnd"/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_ or </w:t>
            </w:r>
            <w:proofErr w:type="gramStart"/>
            <w:r w:rsidRPr="009F4B27">
              <w:rPr>
                <w:rFonts w:ascii="Segoe UI" w:hAnsi="Segoe UI" w:cs="Segoe UI"/>
                <w:sz w:val="20"/>
                <w:szCs w:val="20"/>
              </w:rPr>
              <w:t>No</w:t>
            </w:r>
            <w:proofErr w:type="gramEnd"/>
            <w:r w:rsidRPr="009F4B27">
              <w:rPr>
                <w:rFonts w:ascii="Segoe UI" w:hAnsi="Segoe UI" w:cs="Segoe UI"/>
                <w:sz w:val="20"/>
                <w:szCs w:val="20"/>
              </w:rPr>
              <w:t>__</w:t>
            </w:r>
          </w:p>
          <w:p w14:paraId="1C4ED3E1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72312D1" w14:textId="3D3BEF9D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Gauge: _</w:t>
            </w:r>
            <w:r w:rsidRPr="009F4B27">
              <w:rPr>
                <w:rFonts w:ascii="Segoe UI" w:hAnsi="Segoe UI" w:cs="Segoe UI"/>
                <w:sz w:val="20"/>
                <w:szCs w:val="20"/>
                <w:u w:val="single"/>
              </w:rPr>
              <w:t>18</w:t>
            </w:r>
          </w:p>
          <w:p w14:paraId="3795989E" w14:textId="6F4BF304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Location/s:</w:t>
            </w:r>
            <w:r w:rsidR="004B2806" w:rsidRPr="009F4B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F4B27">
              <w:rPr>
                <w:rFonts w:ascii="Segoe UI" w:hAnsi="Segoe UI" w:cs="Segoe UI"/>
                <w:sz w:val="20"/>
                <w:szCs w:val="20"/>
                <w:u w:val="single"/>
              </w:rPr>
              <w:t>AC</w:t>
            </w: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  <w:p w14:paraId="010CC430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104B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Foley Catheter: </w:t>
            </w:r>
          </w:p>
          <w:p w14:paraId="5FB1098D" w14:textId="77777777" w:rsidR="00655033" w:rsidRPr="009F4B27" w:rsidRDefault="00304DCF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Yes _</w:t>
            </w:r>
            <w:r w:rsidRPr="009F4B27">
              <w:rPr>
                <w:rFonts w:ascii="Segoe UI" w:hAnsi="Segoe UI" w:cs="Segoe UI"/>
                <w:sz w:val="20"/>
                <w:szCs w:val="20"/>
                <w:u w:val="single"/>
              </w:rPr>
              <w:t>X</w:t>
            </w: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_ or </w:t>
            </w:r>
            <w:proofErr w:type="gramStart"/>
            <w:r w:rsidRPr="009F4B27">
              <w:rPr>
                <w:rFonts w:ascii="Segoe UI" w:hAnsi="Segoe UI" w:cs="Segoe UI"/>
                <w:sz w:val="20"/>
                <w:szCs w:val="20"/>
              </w:rPr>
              <w:t>No</w:t>
            </w:r>
            <w:proofErr w:type="gramEnd"/>
            <w:r w:rsidRPr="009F4B27">
              <w:rPr>
                <w:rFonts w:ascii="Segoe UI" w:hAnsi="Segoe UI" w:cs="Segoe UI"/>
                <w:sz w:val="20"/>
                <w:szCs w:val="20"/>
              </w:rPr>
              <w:t>__</w:t>
            </w:r>
          </w:p>
          <w:p w14:paraId="25C858A4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1FD4D12" w14:textId="6D7A3E59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Tamponade Balloon</w:t>
            </w:r>
            <w:r w:rsidR="00443C9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F4B27">
              <w:rPr>
                <w:rFonts w:ascii="Segoe UI" w:hAnsi="Segoe UI" w:cs="Segoe UI"/>
                <w:sz w:val="20"/>
                <w:szCs w:val="20"/>
              </w:rPr>
              <w:t>/</w:t>
            </w:r>
            <w:r w:rsidR="00443C9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F4B27">
              <w:rPr>
                <w:rFonts w:ascii="Segoe UI" w:hAnsi="Segoe UI" w:cs="Segoe UI"/>
                <w:sz w:val="20"/>
                <w:szCs w:val="20"/>
              </w:rPr>
              <w:t>intrauterine vacuum device:</w:t>
            </w:r>
          </w:p>
          <w:p w14:paraId="3D825593" w14:textId="77777777" w:rsidR="00655033" w:rsidRPr="009F4B27" w:rsidRDefault="00304DCF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Yes X__ or </w:t>
            </w:r>
            <w:proofErr w:type="gramStart"/>
            <w:r w:rsidRPr="009F4B27">
              <w:rPr>
                <w:rFonts w:ascii="Segoe UI" w:hAnsi="Segoe UI" w:cs="Segoe UI"/>
                <w:sz w:val="20"/>
                <w:szCs w:val="20"/>
              </w:rPr>
              <w:t>No</w:t>
            </w:r>
            <w:proofErr w:type="gramEnd"/>
            <w:r w:rsidRPr="009F4B27">
              <w:rPr>
                <w:rFonts w:ascii="Segoe UI" w:hAnsi="Segoe UI" w:cs="Segoe UI"/>
                <w:sz w:val="20"/>
                <w:szCs w:val="20"/>
              </w:rPr>
              <w:t>__</w:t>
            </w:r>
          </w:p>
          <w:p w14:paraId="4C19BE6B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2AAFCCB" w14:textId="026189C9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Scale:</w:t>
            </w:r>
            <w:r w:rsidR="004B2806" w:rsidRPr="009F4B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B2806" w:rsidRPr="009F4B27">
              <w:rPr>
                <w:rFonts w:ascii="Segoe UI" w:hAnsi="Segoe UI" w:cs="Segoe UI"/>
                <w:i/>
                <w:sz w:val="20"/>
                <w:szCs w:val="20"/>
              </w:rPr>
              <w:t>QBL scales</w:t>
            </w:r>
          </w:p>
        </w:tc>
      </w:tr>
    </w:tbl>
    <w:p w14:paraId="4B547C78" w14:textId="77777777" w:rsidR="00655033" w:rsidRPr="009F4B27" w:rsidRDefault="00655033">
      <w:pPr>
        <w:rPr>
          <w:rFonts w:ascii="Segoe UI" w:hAnsi="Segoe UI" w:cs="Segoe UI"/>
          <w:sz w:val="20"/>
          <w:szCs w:val="20"/>
        </w:rPr>
      </w:pPr>
    </w:p>
    <w:tbl>
      <w:tblPr>
        <w:tblStyle w:val="a2"/>
        <w:tblW w:w="7830" w:type="dxa"/>
        <w:tblInd w:w="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3825"/>
      </w:tblGrid>
      <w:tr w:rsidR="00655033" w:rsidRPr="009F4B27" w14:paraId="139EFC2D" w14:textId="77777777" w:rsidTr="00E15DC1">
        <w:trPr>
          <w:trHeight w:val="420"/>
        </w:trPr>
        <w:tc>
          <w:tcPr>
            <w:tcW w:w="7830" w:type="dxa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ED80" w14:textId="77777777" w:rsidR="00655033" w:rsidRPr="009F4B27" w:rsidRDefault="00304DCF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Medications/ Fluids</w:t>
            </w:r>
          </w:p>
        </w:tc>
      </w:tr>
      <w:tr w:rsidR="00655033" w:rsidRPr="009F4B27" w14:paraId="399325B4" w14:textId="77777777" w:rsidTr="00E15DC1"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186D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Pitocin</w:t>
            </w:r>
          </w:p>
          <w:p w14:paraId="23DEE26B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Cytotec</w:t>
            </w:r>
          </w:p>
          <w:p w14:paraId="38A0EE06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Methergine</w:t>
            </w:r>
          </w:p>
          <w:p w14:paraId="10D83D24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F4B27">
              <w:rPr>
                <w:rFonts w:ascii="Segoe UI" w:hAnsi="Segoe UI" w:cs="Segoe UI"/>
                <w:sz w:val="20"/>
                <w:szCs w:val="20"/>
              </w:rPr>
              <w:t>Hemabate</w:t>
            </w:r>
            <w:proofErr w:type="spellEnd"/>
          </w:p>
          <w:p w14:paraId="52AE4334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TXA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F36B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LR/NS</w:t>
            </w:r>
          </w:p>
          <w:p w14:paraId="100AF4F7" w14:textId="77777777" w:rsidR="00655033" w:rsidRPr="009F4B27" w:rsidRDefault="00304DCF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Blood products (PRBCs, </w:t>
            </w:r>
            <w:proofErr w:type="spellStart"/>
            <w:r w:rsidRPr="009F4B27">
              <w:rPr>
                <w:rFonts w:ascii="Segoe UI" w:hAnsi="Segoe UI" w:cs="Segoe UI"/>
                <w:sz w:val="20"/>
                <w:szCs w:val="20"/>
              </w:rPr>
              <w:t>Cryo</w:t>
            </w:r>
            <w:proofErr w:type="spellEnd"/>
            <w:r w:rsidRPr="009F4B27">
              <w:rPr>
                <w:rFonts w:ascii="Segoe UI" w:hAnsi="Segoe UI" w:cs="Segoe UI"/>
                <w:sz w:val="20"/>
                <w:szCs w:val="20"/>
              </w:rPr>
              <w:t>, FFP)</w:t>
            </w:r>
          </w:p>
          <w:p w14:paraId="0F6457D7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78A8EC0" w14:textId="77777777" w:rsidR="00655033" w:rsidRPr="009F4B27" w:rsidRDefault="00655033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D1A4EF1" w14:textId="77777777" w:rsidR="00655033" w:rsidRPr="009F4B27" w:rsidRDefault="00655033">
      <w:pPr>
        <w:ind w:left="1440"/>
        <w:jc w:val="center"/>
        <w:rPr>
          <w:rFonts w:ascii="Segoe UI" w:hAnsi="Segoe UI" w:cs="Segoe UI"/>
          <w:i/>
          <w:sz w:val="20"/>
          <w:szCs w:val="20"/>
        </w:rPr>
      </w:pPr>
    </w:p>
    <w:p w14:paraId="5DB97115" w14:textId="77777777" w:rsidR="00724D54" w:rsidRPr="009F4B27" w:rsidRDefault="00304DCF" w:rsidP="00724D54">
      <w:p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b/>
          <w:bCs/>
          <w:iCs/>
          <w:sz w:val="20"/>
          <w:szCs w:val="20"/>
        </w:rPr>
        <w:t>Pre</w:t>
      </w:r>
      <w:r w:rsidR="0008059F" w:rsidRPr="009F4B27">
        <w:rPr>
          <w:rFonts w:ascii="Segoe UI" w:hAnsi="Segoe UI" w:cs="Segoe UI"/>
          <w:b/>
          <w:bCs/>
          <w:iCs/>
          <w:sz w:val="20"/>
          <w:szCs w:val="20"/>
        </w:rPr>
        <w:t>-</w:t>
      </w:r>
      <w:r w:rsidRPr="009F4B27">
        <w:rPr>
          <w:rFonts w:ascii="Segoe UI" w:hAnsi="Segoe UI" w:cs="Segoe UI"/>
          <w:b/>
          <w:bCs/>
          <w:iCs/>
          <w:sz w:val="20"/>
          <w:szCs w:val="20"/>
        </w:rPr>
        <w:t>briefing:</w:t>
      </w:r>
      <w:r w:rsidR="00724D54" w:rsidRPr="009F4B27">
        <w:rPr>
          <w:rFonts w:ascii="Segoe UI" w:hAnsi="Segoe UI" w:cs="Segoe UI"/>
          <w:i/>
          <w:sz w:val="20"/>
          <w:szCs w:val="20"/>
        </w:rPr>
        <w:t xml:space="preserve"> </w:t>
      </w:r>
    </w:p>
    <w:p w14:paraId="70F60370" w14:textId="6DFEA97F" w:rsidR="00724D54" w:rsidRPr="009F4B27" w:rsidRDefault="00724D54" w:rsidP="00724D54">
      <w:p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>This is a safe learning environment.  This is not an individual assessment of performance.  Our goal is to identify gaps in care; how can we make your job easier/more efficient.  This is a time to practice and make mistakes.</w:t>
      </w:r>
    </w:p>
    <w:p w14:paraId="28EEC392" w14:textId="77777777" w:rsidR="00724D54" w:rsidRPr="009F4B27" w:rsidRDefault="00724D54" w:rsidP="00724D54">
      <w:pPr>
        <w:ind w:left="720"/>
        <w:rPr>
          <w:rFonts w:ascii="Segoe UI" w:hAnsi="Segoe UI" w:cs="Segoe UI"/>
          <w:i/>
          <w:sz w:val="20"/>
          <w:szCs w:val="20"/>
        </w:rPr>
      </w:pPr>
    </w:p>
    <w:p w14:paraId="6AD17075" w14:textId="77777777" w:rsidR="00724D54" w:rsidRPr="009F4B27" w:rsidRDefault="00724D54" w:rsidP="00724D54">
      <w:pPr>
        <w:ind w:left="720"/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>Orient learners to the simulation room and OR. Go over</w:t>
      </w:r>
    </w:p>
    <w:p w14:paraId="7FD43016" w14:textId="77777777" w:rsidR="00724D54" w:rsidRPr="009F4B27" w:rsidRDefault="00724D54" w:rsidP="00436F84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>Orientation to equipment and space</w:t>
      </w:r>
    </w:p>
    <w:p w14:paraId="0A45B84D" w14:textId="77777777" w:rsidR="00724D54" w:rsidRPr="009F4B27" w:rsidRDefault="00724D54" w:rsidP="00436F84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>Simulation is a safe place; won’t talk about specific learners; mutual respect (what happens in sim stays in sim)</w:t>
      </w:r>
    </w:p>
    <w:p w14:paraId="2FBC22A3" w14:textId="77777777" w:rsidR="00724D54" w:rsidRPr="009F4B27" w:rsidRDefault="00724D54" w:rsidP="00436F84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>We want you to treat this like a real patient scenario; “suspend all disbelief that you have about simulation”</w:t>
      </w:r>
    </w:p>
    <w:p w14:paraId="5F8997B0" w14:textId="77777777" w:rsidR="00724D54" w:rsidRPr="009F4B27" w:rsidRDefault="00724D54" w:rsidP="00436F84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lastRenderedPageBreak/>
        <w:t xml:space="preserve">May or may not want to share the medical emergency in advance </w:t>
      </w:r>
    </w:p>
    <w:p w14:paraId="3C8D17ED" w14:textId="77777777" w:rsidR="00724D54" w:rsidRPr="009F4B27" w:rsidRDefault="00724D54" w:rsidP="00436F84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 xml:space="preserve">How to obtain VS, meds, equipment, etc. How to call providers/call for help. </w:t>
      </w:r>
    </w:p>
    <w:p w14:paraId="0BDBA289" w14:textId="77777777" w:rsidR="00724D54" w:rsidRPr="009F4B27" w:rsidRDefault="00724D54" w:rsidP="00436F84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 xml:space="preserve">Share the learning objectives. </w:t>
      </w:r>
    </w:p>
    <w:p w14:paraId="03F72788" w14:textId="77777777" w:rsidR="00724D54" w:rsidRPr="009F4B27" w:rsidRDefault="00724D54" w:rsidP="00436F84">
      <w:pPr>
        <w:numPr>
          <w:ilvl w:val="1"/>
          <w:numId w:val="6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>Assign a leader and/or assign roles (can be facility specific and based on resources/personnel)</w:t>
      </w:r>
    </w:p>
    <w:p w14:paraId="4A6B2860" w14:textId="3BB44401" w:rsidR="00655033" w:rsidRPr="009F4B27" w:rsidRDefault="00655033" w:rsidP="00724D54">
      <w:pPr>
        <w:rPr>
          <w:rFonts w:ascii="Segoe UI" w:hAnsi="Segoe UI" w:cs="Segoe UI"/>
          <w:i/>
          <w:sz w:val="20"/>
          <w:szCs w:val="20"/>
        </w:rPr>
      </w:pPr>
    </w:p>
    <w:p w14:paraId="0BF8C012" w14:textId="77777777" w:rsidR="00655033" w:rsidRPr="009F4B27" w:rsidRDefault="00304DCF" w:rsidP="0008059F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9F4B27">
        <w:rPr>
          <w:rFonts w:ascii="Segoe UI" w:hAnsi="Segoe UI" w:cs="Segoe UI"/>
          <w:b/>
          <w:bCs/>
          <w:iCs/>
          <w:sz w:val="20"/>
          <w:szCs w:val="20"/>
        </w:rPr>
        <w:t>Scenario Progression:</w:t>
      </w:r>
    </w:p>
    <w:p w14:paraId="60ED3A2B" w14:textId="77777777" w:rsidR="00655033" w:rsidRPr="009F4B27" w:rsidRDefault="00655033">
      <w:pPr>
        <w:ind w:left="720"/>
        <w:rPr>
          <w:rFonts w:ascii="Segoe UI" w:hAnsi="Segoe UI" w:cs="Segoe UI"/>
          <w:i/>
          <w:sz w:val="20"/>
          <w:szCs w:val="20"/>
        </w:rPr>
      </w:pPr>
    </w:p>
    <w:tbl>
      <w:tblPr>
        <w:tblStyle w:val="a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655033" w:rsidRPr="009F4B27" w14:paraId="58524098" w14:textId="77777777">
        <w:trPr>
          <w:trHeight w:val="2503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7657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Patient Initial State</w:t>
            </w:r>
          </w:p>
          <w:p w14:paraId="56119E9A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CFE6038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>Alertness:   alert, awake, oriented x 3                     B/P:    146/88           HR:   87         RR:   15       Pain scale: 3</w:t>
            </w:r>
          </w:p>
          <w:p w14:paraId="45BE4239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2EFF648B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6C0E830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Fetal HR:  n/a             Uterine Activity: n/a         QBL:  200               </w:t>
            </w:r>
          </w:p>
          <w:p w14:paraId="01983C0E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844848E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sz w:val="20"/>
                <w:szCs w:val="20"/>
              </w:rPr>
              <w:t xml:space="preserve">Other: </w:t>
            </w:r>
          </w:p>
          <w:p w14:paraId="079E2085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684DC7C" w14:textId="77777777" w:rsidR="00655033" w:rsidRPr="009F4B27" w:rsidRDefault="00655033">
      <w:pPr>
        <w:rPr>
          <w:rFonts w:ascii="Segoe UI" w:hAnsi="Segoe UI" w:cs="Segoe UI"/>
          <w:i/>
          <w:sz w:val="20"/>
          <w:szCs w:val="20"/>
        </w:rPr>
      </w:pPr>
    </w:p>
    <w:tbl>
      <w:tblPr>
        <w:tblStyle w:val="a4"/>
        <w:tblW w:w="862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930"/>
        <w:gridCol w:w="3345"/>
      </w:tblGrid>
      <w:tr w:rsidR="00655033" w:rsidRPr="009F4B27" w14:paraId="5CBB1952" w14:textId="77777777">
        <w:trPr>
          <w:trHeight w:val="420"/>
        </w:trPr>
        <w:tc>
          <w:tcPr>
            <w:tcW w:w="8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7603" w14:textId="77777777" w:rsidR="00655033" w:rsidRPr="009F4B27" w:rsidRDefault="00655033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5033" w:rsidRPr="009F4B27" w14:paraId="3282694A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3C87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871B1B">
              <w:rPr>
                <w:rFonts w:ascii="Segoe UI" w:hAnsi="Segoe UI" w:cs="Segoe UI"/>
                <w:i/>
                <w:sz w:val="20"/>
                <w:szCs w:val="20"/>
              </w:rPr>
              <w:t>Timing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C36F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i/>
                <w:sz w:val="20"/>
                <w:szCs w:val="20"/>
              </w:rPr>
              <w:t>Patient Findings/Scripting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6299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i/>
                <w:sz w:val="20"/>
                <w:szCs w:val="20"/>
              </w:rPr>
              <w:t>Expected Participant Behaviors/Interventions</w:t>
            </w:r>
          </w:p>
        </w:tc>
      </w:tr>
      <w:tr w:rsidR="00655033" w:rsidRPr="009F4B27" w14:paraId="0D70A19E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1054" w14:textId="7EB5ACAD" w:rsidR="00655033" w:rsidRPr="009F4B27" w:rsidRDefault="00021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2 min</w:t>
            </w:r>
            <w:r w:rsidR="00871B1B">
              <w:rPr>
                <w:rFonts w:ascii="Segoe UI" w:hAnsi="Segoe UI" w:cs="Segoe UI"/>
                <w:i/>
                <w:sz w:val="20"/>
                <w:szCs w:val="20"/>
              </w:rPr>
              <w:t>utes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3531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 xml:space="preserve">Epidural wearing off; </w:t>
            </w:r>
            <w:proofErr w:type="spellStart"/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pt</w:t>
            </w:r>
            <w:proofErr w:type="spellEnd"/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 xml:space="preserve"> having more pain, rating 7/10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67FF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 xml:space="preserve">Implement pharm/non-pharm interventions for pain relief </w:t>
            </w:r>
          </w:p>
        </w:tc>
      </w:tr>
      <w:tr w:rsidR="00655033" w:rsidRPr="009F4B27" w14:paraId="67217D19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E72B" w14:textId="09CA543C" w:rsidR="00655033" w:rsidRPr="009F4B27" w:rsidRDefault="00871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2 minutes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1C03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Uterus is boggy, fundal height 2 cm above umbilicus and deviated to the right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6C32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Routine fundal assessment/lochia</w:t>
            </w:r>
          </w:p>
          <w:p w14:paraId="24E36A1F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36AE454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Empty bladder (I&amp;O or indwelling per provider order)</w:t>
            </w:r>
          </w:p>
          <w:p w14:paraId="76C645C6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F6FC646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Initiate fundal massage; continue QBL or reinitiate</w:t>
            </w:r>
          </w:p>
          <w:p w14:paraId="6E164351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5033" w:rsidRPr="009F4B27" w14:paraId="510C9711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1FE5" w14:textId="320E30C7" w:rsidR="00655033" w:rsidRPr="009F4B27" w:rsidRDefault="00871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2 minutes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58AD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Pt continues to have uterine atony and excessive bleeding with clots</w:t>
            </w:r>
          </w:p>
          <w:p w14:paraId="0D2BBF70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25BF650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QBL: 550 mL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557F7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 xml:space="preserve">Call for help; call provider for medication orders; initiate PPH protocol </w:t>
            </w:r>
          </w:p>
        </w:tc>
      </w:tr>
      <w:tr w:rsidR="00655033" w:rsidRPr="009F4B27" w14:paraId="5CDC0A11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3639" w14:textId="657217DC" w:rsidR="00655033" w:rsidRPr="009F4B27" w:rsidRDefault="00871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2 minutes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1ABF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 xml:space="preserve">Provider orders medication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FCE8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 xml:space="preserve">Obtains appropriate medications based on patient history/assessments; </w:t>
            </w: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demonstrates how to mix/prepare medication(s); administers in a timely fashion (can be verbalized)</w:t>
            </w:r>
          </w:p>
          <w:p w14:paraId="6B9A4338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811ADC3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Delegates appropriately</w:t>
            </w:r>
          </w:p>
          <w:p w14:paraId="7943D366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A11EDC9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Continues QBL</w:t>
            </w:r>
          </w:p>
        </w:tc>
      </w:tr>
      <w:tr w:rsidR="00655033" w:rsidRPr="009F4B27" w14:paraId="462AECD1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040C" w14:textId="650A3D65" w:rsidR="00655033" w:rsidRPr="009F4B27" w:rsidRDefault="00871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2 minutes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F9FC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VS: BP 125/78, HR 120, O2 95%, RR 22</w:t>
            </w:r>
          </w:p>
          <w:p w14:paraId="45C0DFCF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356F470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QBL: 1500 mL</w:t>
            </w:r>
          </w:p>
          <w:p w14:paraId="09EC1B99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1EB64D2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Uterine tamponade/intrauterine vacuum device ordered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9484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Obtain and setup uterine tamponade/vacuum device in a timely manner</w:t>
            </w:r>
          </w:p>
          <w:p w14:paraId="3259900E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Advocate for MBTP initiation</w:t>
            </w:r>
          </w:p>
          <w:p w14:paraId="30F8258E" w14:textId="77777777" w:rsidR="00655033" w:rsidRPr="009F4B27" w:rsidRDefault="0065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AC58277" w14:textId="77777777" w:rsidR="00655033" w:rsidRPr="009F4B27" w:rsidRDefault="0030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F4B27">
              <w:rPr>
                <w:rFonts w:ascii="Segoe UI" w:hAnsi="Segoe UI" w:cs="Segoe UI"/>
                <w:b/>
                <w:sz w:val="20"/>
                <w:szCs w:val="20"/>
              </w:rPr>
              <w:t>Continue QBL</w:t>
            </w:r>
          </w:p>
        </w:tc>
      </w:tr>
    </w:tbl>
    <w:p w14:paraId="77CBE2BE" w14:textId="77777777" w:rsidR="00655033" w:rsidRPr="009F4B27" w:rsidRDefault="00655033">
      <w:pPr>
        <w:rPr>
          <w:rFonts w:ascii="Segoe UI" w:hAnsi="Segoe UI" w:cs="Segoe UI"/>
          <w:i/>
          <w:sz w:val="20"/>
          <w:szCs w:val="20"/>
        </w:rPr>
      </w:pPr>
    </w:p>
    <w:p w14:paraId="37CEFE47" w14:textId="43A58453" w:rsidR="0091439A" w:rsidRPr="0091439A" w:rsidRDefault="00304DCF" w:rsidP="0008059F">
      <w:pPr>
        <w:rPr>
          <w:rFonts w:ascii="Segoe UI" w:hAnsi="Segoe UI" w:cs="Segoe UI"/>
          <w:b/>
          <w:bCs/>
          <w:i/>
          <w:iCs/>
          <w:sz w:val="20"/>
          <w:szCs w:val="20"/>
        </w:rPr>
      </w:pPr>
      <w:bookmarkStart w:id="2" w:name="_Hlk98747375"/>
      <w:r w:rsidRPr="009F4B27">
        <w:rPr>
          <w:rFonts w:ascii="Segoe UI" w:hAnsi="Segoe UI" w:cs="Segoe UI"/>
          <w:b/>
          <w:bCs/>
          <w:iCs/>
          <w:sz w:val="20"/>
          <w:szCs w:val="20"/>
        </w:rPr>
        <w:t>Debriefing:</w:t>
      </w:r>
      <w:r w:rsidR="0008059F" w:rsidRPr="009F4B27">
        <w:rPr>
          <w:rFonts w:ascii="Segoe UI" w:hAnsi="Segoe UI" w:cs="Segoe UI"/>
          <w:b/>
          <w:bCs/>
          <w:i/>
          <w:iCs/>
          <w:sz w:val="20"/>
          <w:szCs w:val="20"/>
        </w:rPr>
        <w:t xml:space="preserve"> (</w:t>
      </w:r>
      <w:r w:rsidR="00787758" w:rsidRPr="0091439A">
        <w:rPr>
          <w:rFonts w:ascii="Segoe UI" w:hAnsi="Segoe UI" w:cs="Segoe UI"/>
          <w:b/>
          <w:bCs/>
          <w:i/>
          <w:iCs/>
          <w:sz w:val="20"/>
          <w:szCs w:val="20"/>
        </w:rPr>
        <w:t xml:space="preserve">Use the PPH Simulation </w:t>
      </w:r>
      <w:r w:rsidR="0008059F" w:rsidRPr="009F4B27">
        <w:rPr>
          <w:rFonts w:ascii="Segoe UI" w:hAnsi="Segoe UI" w:cs="Segoe UI"/>
          <w:b/>
          <w:bCs/>
          <w:i/>
          <w:iCs/>
          <w:sz w:val="20"/>
          <w:szCs w:val="20"/>
        </w:rPr>
        <w:t xml:space="preserve">debriefing </w:t>
      </w:r>
      <w:r w:rsidR="00E35D2E">
        <w:rPr>
          <w:rFonts w:ascii="Segoe UI" w:hAnsi="Segoe UI" w:cs="Segoe UI"/>
          <w:b/>
          <w:bCs/>
          <w:i/>
          <w:iCs/>
          <w:sz w:val="20"/>
          <w:szCs w:val="20"/>
        </w:rPr>
        <w:t>q</w:t>
      </w:r>
      <w:r w:rsidR="0008059F" w:rsidRPr="009F4B27">
        <w:rPr>
          <w:rFonts w:ascii="Segoe UI" w:hAnsi="Segoe UI" w:cs="Segoe UI"/>
          <w:b/>
          <w:bCs/>
          <w:i/>
          <w:iCs/>
          <w:sz w:val="20"/>
          <w:szCs w:val="20"/>
        </w:rPr>
        <w:t>uestions</w:t>
      </w:r>
      <w:r w:rsidR="0008059F" w:rsidRPr="0091439A">
        <w:rPr>
          <w:rFonts w:ascii="Segoe UI" w:hAnsi="Segoe UI" w:cs="Segoe UI"/>
          <w:b/>
          <w:bCs/>
          <w:i/>
          <w:iCs/>
          <w:sz w:val="20"/>
          <w:szCs w:val="20"/>
        </w:rPr>
        <w:t xml:space="preserve"> document</w:t>
      </w:r>
      <w:r w:rsidR="0008059F" w:rsidRPr="009F4B27">
        <w:rPr>
          <w:rFonts w:ascii="Segoe UI" w:hAnsi="Segoe UI" w:cs="Segoe UI"/>
          <w:b/>
          <w:bCs/>
          <w:i/>
          <w:iCs/>
          <w:sz w:val="20"/>
          <w:szCs w:val="20"/>
        </w:rPr>
        <w:t>)</w:t>
      </w:r>
    </w:p>
    <w:p w14:paraId="037BAD8C" w14:textId="008A9CAB" w:rsidR="00655033" w:rsidRPr="007979FD" w:rsidRDefault="007979FD" w:rsidP="007979FD">
      <w:pPr>
        <w:rPr>
          <w:iCs/>
          <w:sz w:val="20"/>
          <w:szCs w:val="20"/>
        </w:rPr>
      </w:pPr>
      <w:hyperlink r:id="rId7" w:history="1">
        <w:r w:rsidRPr="007979FD">
          <w:rPr>
            <w:rStyle w:val="Hyperlink"/>
            <w:iCs/>
            <w:sz w:val="20"/>
            <w:szCs w:val="20"/>
          </w:rPr>
          <w:t>https://www.in.gov/health/ipqic/files/pph-simulation-debriefing-questions.pdf</w:t>
        </w:r>
      </w:hyperlink>
      <w:r w:rsidRPr="007979FD">
        <w:rPr>
          <w:iCs/>
          <w:sz w:val="20"/>
          <w:szCs w:val="20"/>
        </w:rPr>
        <w:t xml:space="preserve"> </w:t>
      </w:r>
    </w:p>
    <w:p w14:paraId="60A8EC7D" w14:textId="77777777" w:rsidR="007979FD" w:rsidRDefault="007979FD">
      <w:pPr>
        <w:ind w:left="720"/>
      </w:pPr>
    </w:p>
    <w:p w14:paraId="2686D6F7" w14:textId="0ACDAAAF" w:rsidR="00E35D2E" w:rsidRPr="00E35D2E" w:rsidRDefault="00E35D2E" w:rsidP="00E35D2E">
      <w:pPr>
        <w:rPr>
          <w:rFonts w:ascii="Segoe UI" w:hAnsi="Segoe UI" w:cs="Segoe UI"/>
          <w:b/>
          <w:bCs/>
          <w:sz w:val="20"/>
          <w:szCs w:val="20"/>
        </w:rPr>
      </w:pPr>
      <w:r w:rsidRPr="00905622">
        <w:rPr>
          <w:rFonts w:ascii="Segoe UI" w:hAnsi="Segoe UI" w:cs="Segoe UI"/>
          <w:b/>
          <w:bCs/>
          <w:sz w:val="20"/>
          <w:szCs w:val="20"/>
        </w:rPr>
        <w:t>If a hemorrhage debriefing form is needed, one can be found in the</w:t>
      </w:r>
      <w:r w:rsidRPr="00E35D2E">
        <w:rPr>
          <w:rFonts w:ascii="Segoe UI" w:hAnsi="Segoe UI" w:cs="Segoe UI"/>
          <w:b/>
          <w:bCs/>
          <w:sz w:val="20"/>
          <w:szCs w:val="20"/>
        </w:rPr>
        <w:t xml:space="preserve"> Indiana toolkit:</w:t>
      </w:r>
    </w:p>
    <w:p w14:paraId="1DF18F6F" w14:textId="77777777" w:rsidR="00E35D2E" w:rsidRPr="00E35D2E" w:rsidRDefault="0067663B" w:rsidP="00E35D2E">
      <w:pPr>
        <w:rPr>
          <w:rFonts w:ascii="Segoe UI" w:hAnsi="Segoe UI" w:cs="Segoe UI"/>
          <w:sz w:val="20"/>
          <w:szCs w:val="20"/>
        </w:rPr>
      </w:pPr>
      <w:hyperlink r:id="rId8" w:history="1">
        <w:r w:rsidR="00E35D2E" w:rsidRPr="00E35D2E">
          <w:rPr>
            <w:rStyle w:val="Hyperlink"/>
            <w:rFonts w:ascii="Segoe UI" w:hAnsi="Segoe UI" w:cs="Segoe UI"/>
            <w:sz w:val="20"/>
            <w:szCs w:val="20"/>
          </w:rPr>
          <w:t>https://www.in.gov/health/ipqic/files/Hemorrhage-Debrief-Form.pdf</w:t>
        </w:r>
      </w:hyperlink>
      <w:r w:rsidR="00E35D2E" w:rsidRPr="00E35D2E">
        <w:rPr>
          <w:rFonts w:ascii="Segoe UI" w:hAnsi="Segoe UI" w:cs="Segoe UI"/>
          <w:sz w:val="20"/>
          <w:szCs w:val="20"/>
        </w:rPr>
        <w:t xml:space="preserve"> </w:t>
      </w:r>
    </w:p>
    <w:bookmarkEnd w:id="2"/>
    <w:p w14:paraId="3ABD828A" w14:textId="77777777" w:rsidR="00655033" w:rsidRDefault="00655033">
      <w:pPr>
        <w:ind w:left="720"/>
      </w:pPr>
    </w:p>
    <w:p w14:paraId="1345C832" w14:textId="77777777" w:rsidR="00655033" w:rsidRDefault="00655033">
      <w:pPr>
        <w:ind w:left="720"/>
      </w:pPr>
    </w:p>
    <w:sectPr w:rsidR="0065503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4D30" w14:textId="77777777" w:rsidR="0067663B" w:rsidRDefault="0067663B" w:rsidP="004362F5">
      <w:pPr>
        <w:spacing w:line="240" w:lineRule="auto"/>
      </w:pPr>
      <w:r>
        <w:separator/>
      </w:r>
    </w:p>
  </w:endnote>
  <w:endnote w:type="continuationSeparator" w:id="0">
    <w:p w14:paraId="39891E66" w14:textId="77777777" w:rsidR="0067663B" w:rsidRDefault="0067663B" w:rsidP="00436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7D2F" w14:textId="77777777" w:rsidR="0067663B" w:rsidRDefault="0067663B" w:rsidP="004362F5">
      <w:pPr>
        <w:spacing w:line="240" w:lineRule="auto"/>
      </w:pPr>
      <w:r>
        <w:separator/>
      </w:r>
    </w:p>
  </w:footnote>
  <w:footnote w:type="continuationSeparator" w:id="0">
    <w:p w14:paraId="7C585E43" w14:textId="77777777" w:rsidR="0067663B" w:rsidRDefault="0067663B" w:rsidP="00436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4F9A" w14:textId="429F40DC" w:rsidR="004362F5" w:rsidRDefault="004362F5">
    <w:pPr>
      <w:pStyle w:val="Header"/>
    </w:pPr>
    <w:bookmarkStart w:id="3" w:name="_Hlk98747595"/>
    <w:bookmarkStart w:id="4" w:name="_Hlk98747596"/>
    <w:bookmarkStart w:id="5" w:name="_Hlk98747597"/>
    <w:bookmarkStart w:id="6" w:name="_Hlk98747598"/>
    <w:r>
      <w:t>Obstetrical Level 1 PPH Simulation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F18"/>
    <w:multiLevelType w:val="multilevel"/>
    <w:tmpl w:val="AAF88C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046747"/>
    <w:multiLevelType w:val="multilevel"/>
    <w:tmpl w:val="9ECED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F076CB"/>
    <w:multiLevelType w:val="multilevel"/>
    <w:tmpl w:val="120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64564"/>
    <w:multiLevelType w:val="multilevel"/>
    <w:tmpl w:val="83362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C244A4"/>
    <w:multiLevelType w:val="multilevel"/>
    <w:tmpl w:val="AAF88C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384C7E"/>
    <w:multiLevelType w:val="hybridMultilevel"/>
    <w:tmpl w:val="80E44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8D7C5E"/>
    <w:multiLevelType w:val="hybridMultilevel"/>
    <w:tmpl w:val="F85ED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3404200">
    <w:abstractNumId w:val="0"/>
  </w:num>
  <w:num w:numId="2" w16cid:durableId="1010985061">
    <w:abstractNumId w:val="2"/>
  </w:num>
  <w:num w:numId="3" w16cid:durableId="128519981">
    <w:abstractNumId w:val="6"/>
  </w:num>
  <w:num w:numId="4" w16cid:durableId="2003196463">
    <w:abstractNumId w:val="4"/>
  </w:num>
  <w:num w:numId="5" w16cid:durableId="365256904">
    <w:abstractNumId w:val="1"/>
  </w:num>
  <w:num w:numId="6" w16cid:durableId="711072789">
    <w:abstractNumId w:val="3"/>
  </w:num>
  <w:num w:numId="7" w16cid:durableId="166603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33"/>
    <w:rsid w:val="000219D1"/>
    <w:rsid w:val="0008059F"/>
    <w:rsid w:val="001E06CD"/>
    <w:rsid w:val="00255CC7"/>
    <w:rsid w:val="0026449B"/>
    <w:rsid w:val="00264717"/>
    <w:rsid w:val="00304DCF"/>
    <w:rsid w:val="00340C75"/>
    <w:rsid w:val="00350E64"/>
    <w:rsid w:val="00374B9F"/>
    <w:rsid w:val="003D117A"/>
    <w:rsid w:val="004362F5"/>
    <w:rsid w:val="00436F84"/>
    <w:rsid w:val="00443C9B"/>
    <w:rsid w:val="0048400F"/>
    <w:rsid w:val="00495B27"/>
    <w:rsid w:val="004B2806"/>
    <w:rsid w:val="004D59D8"/>
    <w:rsid w:val="00655033"/>
    <w:rsid w:val="0067663B"/>
    <w:rsid w:val="00724D54"/>
    <w:rsid w:val="00732055"/>
    <w:rsid w:val="00787758"/>
    <w:rsid w:val="007979FD"/>
    <w:rsid w:val="007A7616"/>
    <w:rsid w:val="00871B1B"/>
    <w:rsid w:val="00905622"/>
    <w:rsid w:val="009F4B27"/>
    <w:rsid w:val="00AE3A7A"/>
    <w:rsid w:val="00B31630"/>
    <w:rsid w:val="00BF0EA8"/>
    <w:rsid w:val="00C758A7"/>
    <w:rsid w:val="00CC2282"/>
    <w:rsid w:val="00CD78C3"/>
    <w:rsid w:val="00D540E1"/>
    <w:rsid w:val="00D67AAB"/>
    <w:rsid w:val="00E149B6"/>
    <w:rsid w:val="00E15DC1"/>
    <w:rsid w:val="00E35D2E"/>
    <w:rsid w:val="00EA06B2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034D"/>
  <w15:docId w15:val="{BBA1949E-D5E0-4A54-8921-14C5696C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62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F5"/>
  </w:style>
  <w:style w:type="paragraph" w:styleId="Footer">
    <w:name w:val="footer"/>
    <w:basedOn w:val="Normal"/>
    <w:link w:val="FooterChar"/>
    <w:uiPriority w:val="99"/>
    <w:unhideWhenUsed/>
    <w:rsid w:val="004362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F5"/>
  </w:style>
  <w:style w:type="paragraph" w:styleId="ListParagraph">
    <w:name w:val="List Paragraph"/>
    <w:basedOn w:val="Normal"/>
    <w:uiPriority w:val="34"/>
    <w:qFormat/>
    <w:rsid w:val="00D54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D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health/ipqic/files/Hemorrhage-Debrief-Form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in.gov/health/ipqic/files/pph-simulation-debriefing-questions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C4668-7138-4570-8B0F-4124F32822D9}"/>
</file>

<file path=customXml/itemProps2.xml><?xml version="1.0" encoding="utf-8"?>
<ds:datastoreItem xmlns:ds="http://schemas.openxmlformats.org/officeDocument/2006/customXml" ds:itemID="{3F837D8C-85D2-434B-A710-D37F2E3AC8C0}"/>
</file>

<file path=customXml/itemProps3.xml><?xml version="1.0" encoding="utf-8"?>
<ds:datastoreItem xmlns:ds="http://schemas.openxmlformats.org/officeDocument/2006/customXml" ds:itemID="{F9BEEC2C-98F4-4EAF-831A-F23EF813D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Rainey, Ashley</dc:creator>
  <cp:lastModifiedBy>Jan Viehweg</cp:lastModifiedBy>
  <cp:revision>19</cp:revision>
  <dcterms:created xsi:type="dcterms:W3CDTF">2022-03-15T13:12:00Z</dcterms:created>
  <dcterms:modified xsi:type="dcterms:W3CDTF">2022-04-14T20:28:00Z</dcterms:modified>
</cp:coreProperties>
</file>